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7E9FC" w14:textId="77777777" w:rsidR="005F2793" w:rsidRDefault="005F2793" w:rsidP="005F279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5F2793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PROTECȚIE SOCIALĂ</w:t>
      </w:r>
    </w:p>
    <w:p w14:paraId="2650F517" w14:textId="77777777" w:rsidR="005F2793" w:rsidRPr="005F2793" w:rsidRDefault="005F2793" w:rsidP="005F279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</w:p>
    <w:p w14:paraId="7B8838CB" w14:textId="7186C156" w:rsidR="005F2793" w:rsidRPr="005F2793" w:rsidRDefault="005F2793" w:rsidP="005F279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Primăria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kern w:val="0"/>
          <w14:ligatures w14:val="none"/>
        </w:rPr>
        <w:t>s.</w:t>
      </w:r>
      <w:r w:rsidRPr="005F2793">
        <w:rPr>
          <w:rFonts w:ascii="Times New Roman" w:eastAsia="Times New Roman" w:hAnsi="Times New Roman" w:cs="Times New Roman"/>
          <w:kern w:val="0"/>
          <w14:ligatures w14:val="none"/>
        </w:rPr>
        <w:t>Măgdăcești</w:t>
      </w:r>
      <w:proofErr w:type="spellEnd"/>
      <w:proofErr w:type="gram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prin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Autoritatea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Tutelară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Locală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serviciile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asistență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socială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oferă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sprijin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persoanelor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familiilor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aflate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dificultate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asigură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protecția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drepturilor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copilului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conformitate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 cu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legislația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Republicii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 Moldova.</w:t>
      </w:r>
    </w:p>
    <w:p w14:paraId="33F7B231" w14:textId="77777777" w:rsidR="005F2793" w:rsidRPr="005F2793" w:rsidRDefault="005F2793" w:rsidP="005F279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F279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1. </w:t>
      </w:r>
      <w:proofErr w:type="spellStart"/>
      <w:r w:rsidRPr="005F279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Autoritatea</w:t>
      </w:r>
      <w:proofErr w:type="spellEnd"/>
      <w:r w:rsidRPr="005F279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F279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Tutelară</w:t>
      </w:r>
      <w:proofErr w:type="spellEnd"/>
      <w:r w:rsidRPr="005F279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F279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Locală</w:t>
      </w:r>
      <w:proofErr w:type="spellEnd"/>
      <w:r w:rsidRPr="005F279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(ATL)</w:t>
      </w:r>
    </w:p>
    <w:p w14:paraId="407BD1C0" w14:textId="77777777" w:rsidR="005F2793" w:rsidRPr="005F2793" w:rsidRDefault="005F2793" w:rsidP="005F279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Exercită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atribuțiile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protecție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copilului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instituie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măsuri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ocrotire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custodie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curatelă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asigură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respectarea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interesului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 xml:space="preserve"> superior al </w:t>
      </w:r>
      <w:proofErr w:type="spellStart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copilului</w:t>
      </w:r>
      <w:proofErr w:type="spellEnd"/>
      <w:r w:rsidRPr="005F279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92A8552" w14:textId="77777777" w:rsidR="005F2793" w:rsidRPr="005F2793" w:rsidRDefault="005F2793" w:rsidP="005F279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pt-BR"/>
          <w14:ligatures w14:val="none"/>
        </w:rPr>
      </w:pPr>
      <w:r w:rsidRPr="005F2793">
        <w:rPr>
          <w:rFonts w:ascii="Times New Roman" w:eastAsia="Times New Roman" w:hAnsi="Times New Roman" w:cs="Times New Roman"/>
          <w:b/>
          <w:bCs/>
          <w:kern w:val="0"/>
          <w:lang w:val="pt-BR"/>
          <w14:ligatures w14:val="none"/>
        </w:rPr>
        <w:t>2. Specialistul în Protecția Drepturilor Copilului (SPDC)</w:t>
      </w:r>
    </w:p>
    <w:p w14:paraId="1F497B13" w14:textId="77777777" w:rsidR="005F2793" w:rsidRPr="005F2793" w:rsidRDefault="005F2793" w:rsidP="005F2793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  <w:r w:rsidRPr="005F2793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>Identifică și gestionează cazurile copiilor aflați în situații de risc, coordonează managementul de caz și aplicarea măsurilor de protecție specială.</w:t>
      </w:r>
    </w:p>
    <w:p w14:paraId="61034B09" w14:textId="77777777" w:rsidR="005F2793" w:rsidRPr="005F2793" w:rsidRDefault="005F2793" w:rsidP="005F279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pt-BR"/>
          <w14:ligatures w14:val="none"/>
        </w:rPr>
      </w:pPr>
      <w:r w:rsidRPr="005F2793">
        <w:rPr>
          <w:rFonts w:ascii="Times New Roman" w:eastAsia="Times New Roman" w:hAnsi="Times New Roman" w:cs="Times New Roman"/>
          <w:b/>
          <w:bCs/>
          <w:kern w:val="0"/>
          <w:lang w:val="pt-BR"/>
          <w14:ligatures w14:val="none"/>
        </w:rPr>
        <w:t>3. Serviciul de Asistență Socială Comunitară (ASC)</w:t>
      </w:r>
    </w:p>
    <w:p w14:paraId="56628EE1" w14:textId="77777777" w:rsidR="005F2793" w:rsidRPr="005F2793" w:rsidRDefault="005F2793" w:rsidP="005F2793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  <w:r w:rsidRPr="005F2793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>Oferă asistență socială primară, evaluează nevoile persoanelor și familiilor și facilitează accesul la prestații și servicii sociale.</w:t>
      </w:r>
    </w:p>
    <w:p w14:paraId="1E103C2F" w14:textId="77777777" w:rsidR="005F2793" w:rsidRPr="005F2793" w:rsidRDefault="005F2793" w:rsidP="005F279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pt-BR"/>
          <w14:ligatures w14:val="none"/>
        </w:rPr>
      </w:pPr>
      <w:r w:rsidRPr="005F2793">
        <w:rPr>
          <w:rFonts w:ascii="Times New Roman" w:eastAsia="Times New Roman" w:hAnsi="Times New Roman" w:cs="Times New Roman"/>
          <w:b/>
          <w:bCs/>
          <w:kern w:val="0"/>
          <w:lang w:val="pt-BR"/>
          <w14:ligatures w14:val="none"/>
        </w:rPr>
        <w:t>4. Echipa Multidisciplinară (EMD)</w:t>
      </w:r>
    </w:p>
    <w:p w14:paraId="6FE1A6DF" w14:textId="77777777" w:rsidR="005F2793" w:rsidRPr="005F2793" w:rsidRDefault="005F2793" w:rsidP="005F2793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  <w:r w:rsidRPr="005F2793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>Asigură cooperarea dintre instituțiile competente pentru identificarea, evaluarea, asistența și monitorizarea cazurilor sociale complexe.</w:t>
      </w:r>
    </w:p>
    <w:p w14:paraId="3ECBA402" w14:textId="77777777" w:rsidR="005F2793" w:rsidRPr="005F2793" w:rsidRDefault="005F2793" w:rsidP="005F279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pt-BR"/>
          <w14:ligatures w14:val="none"/>
        </w:rPr>
      </w:pPr>
      <w:r w:rsidRPr="005F2793">
        <w:rPr>
          <w:rFonts w:ascii="Times New Roman" w:eastAsia="Times New Roman" w:hAnsi="Times New Roman" w:cs="Times New Roman"/>
          <w:b/>
          <w:bCs/>
          <w:kern w:val="0"/>
          <w:lang w:val="pt-BR"/>
          <w14:ligatures w14:val="none"/>
        </w:rPr>
        <w:t>5. Acte normative</w:t>
      </w:r>
    </w:p>
    <w:p w14:paraId="255FC941" w14:textId="77777777" w:rsidR="005F2793" w:rsidRPr="005F2793" w:rsidRDefault="005F2793" w:rsidP="005F2793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  <w:r w:rsidRPr="005F2793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>Principalele acte normative care reglementează activitatea în domeniul asistenței sociale și al protecției copilului:</w:t>
      </w:r>
    </w:p>
    <w:p w14:paraId="43CAFA98" w14:textId="77777777" w:rsidR="00A30AA2" w:rsidRPr="005F2793" w:rsidRDefault="00A30AA2" w:rsidP="005F2793">
      <w:pPr>
        <w:spacing w:after="0"/>
        <w:rPr>
          <w:lang w:val="pt-BR"/>
        </w:rPr>
      </w:pPr>
    </w:p>
    <w:p w14:paraId="0F66CB49" w14:textId="6E324361" w:rsidR="00474335" w:rsidRPr="005F2793" w:rsidRDefault="00474335" w:rsidP="005F279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333333"/>
          <w:kern w:val="0"/>
          <w:lang w:val="de-DE"/>
          <w14:ligatures w14:val="none"/>
        </w:rPr>
      </w:pPr>
      <w:r w:rsidRPr="005F2793">
        <w:rPr>
          <w:rFonts w:ascii="Times New Roman" w:eastAsia="Times New Roman" w:hAnsi="Times New Roman" w:cs="Times New Roman"/>
          <w:b/>
          <w:bCs/>
          <w:color w:val="333333"/>
          <w:kern w:val="0"/>
          <w:lang w:val="de-DE"/>
          <w14:ligatures w14:val="none"/>
        </w:rPr>
        <w:t>LEGE</w:t>
      </w:r>
      <w:r w:rsidRPr="005F2793">
        <w:rPr>
          <w:rFonts w:ascii="Times New Roman" w:eastAsia="Times New Roman" w:hAnsi="Times New Roman" w:cs="Times New Roman"/>
          <w:color w:val="333333"/>
          <w:kern w:val="0"/>
          <w:lang w:val="de-DE"/>
          <w14:ligatures w14:val="none"/>
        </w:rPr>
        <w:t xml:space="preserve"> Nr. 547 din 25-12-2003 </w:t>
      </w:r>
      <w:r w:rsidRPr="005F2793">
        <w:rPr>
          <w:rFonts w:ascii="Times New Roman" w:eastAsia="Times New Roman" w:hAnsi="Times New Roman" w:cs="Times New Roman"/>
          <w:b/>
          <w:bCs/>
          <w:color w:val="333333"/>
          <w:kern w:val="0"/>
          <w:lang w:val="de-DE"/>
          <w14:ligatures w14:val="none"/>
        </w:rPr>
        <w:t>asistenţei sociale</w:t>
      </w:r>
    </w:p>
    <w:p w14:paraId="2F6F421A" w14:textId="6FA5E75D" w:rsidR="00474335" w:rsidRPr="005F2793" w:rsidRDefault="00474335" w:rsidP="005F2793">
      <w:pPr>
        <w:spacing w:after="0" w:line="240" w:lineRule="auto"/>
        <w:rPr>
          <w:rFonts w:ascii="Times New Roman" w:hAnsi="Times New Roman" w:cs="Times New Roman"/>
          <w:lang w:val="de-DE"/>
        </w:rPr>
      </w:pPr>
      <w:hyperlink r:id="rId5" w:history="1">
        <w:r w:rsidRPr="005F2793">
          <w:rPr>
            <w:rStyle w:val="Hyperlink"/>
            <w:rFonts w:ascii="Times New Roman" w:hAnsi="Times New Roman" w:cs="Times New Roman"/>
            <w:lang w:val="de-DE"/>
          </w:rPr>
          <w:t>https://www.legis.md/cautare/getResults?doc_id=142238&amp;lang=ro#</w:t>
        </w:r>
      </w:hyperlink>
    </w:p>
    <w:p w14:paraId="2454E7C6" w14:textId="77777777" w:rsidR="00474335" w:rsidRPr="005F2793" w:rsidRDefault="00474335" w:rsidP="005F2793">
      <w:pPr>
        <w:spacing w:after="0" w:line="240" w:lineRule="auto"/>
        <w:rPr>
          <w:rFonts w:ascii="Times New Roman" w:hAnsi="Times New Roman" w:cs="Times New Roman"/>
          <w:lang w:val="de-DE"/>
        </w:rPr>
      </w:pPr>
    </w:p>
    <w:p w14:paraId="53E9E2F2" w14:textId="2EBA89D3" w:rsidR="00474335" w:rsidRPr="005F2793" w:rsidRDefault="00474335" w:rsidP="005F279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kern w:val="0"/>
          <w:lang w:val="pt-BR"/>
          <w14:ligatures w14:val="none"/>
        </w:rPr>
      </w:pPr>
      <w:r w:rsidRPr="005F2793">
        <w:rPr>
          <w:rFonts w:ascii="Times New Roman" w:eastAsia="Times New Roman" w:hAnsi="Times New Roman" w:cs="Times New Roman"/>
          <w:b/>
          <w:bCs/>
          <w:color w:val="333333"/>
          <w:kern w:val="0"/>
          <w:lang w:val="pt-BR"/>
          <w14:ligatures w14:val="none"/>
        </w:rPr>
        <w:t>LEGE</w:t>
      </w:r>
      <w:r w:rsidRPr="005F2793">
        <w:rPr>
          <w:rFonts w:ascii="Times New Roman" w:eastAsia="Times New Roman" w:hAnsi="Times New Roman" w:cs="Times New Roman"/>
          <w:color w:val="333333"/>
          <w:kern w:val="0"/>
          <w:lang w:val="pt-BR"/>
          <w14:ligatures w14:val="none"/>
        </w:rPr>
        <w:t xml:space="preserve"> Nr. 140 din 14-06-2013 </w:t>
      </w:r>
      <w:r w:rsidRPr="005F2793">
        <w:rPr>
          <w:rFonts w:ascii="Times New Roman" w:eastAsia="Times New Roman" w:hAnsi="Times New Roman" w:cs="Times New Roman"/>
          <w:b/>
          <w:bCs/>
          <w:color w:val="333333"/>
          <w:kern w:val="0"/>
          <w:lang w:val="pt-BR"/>
          <w14:ligatures w14:val="none"/>
        </w:rPr>
        <w:t>privind protecţia specială a copiilor aflaţi în situaţie de risc şi a copiilor separaţi de părinţi</w:t>
      </w:r>
    </w:p>
    <w:p w14:paraId="31110F33" w14:textId="461EC115" w:rsidR="00474335" w:rsidRPr="005F2793" w:rsidRDefault="00474335" w:rsidP="005F279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333333"/>
          <w:kern w:val="0"/>
          <w:lang w:val="pt-BR"/>
          <w14:ligatures w14:val="none"/>
        </w:rPr>
      </w:pPr>
      <w:hyperlink r:id="rId6" w:history="1">
        <w:r w:rsidRPr="005F2793">
          <w:rPr>
            <w:rStyle w:val="Hyperlink"/>
            <w:rFonts w:ascii="Times New Roman" w:eastAsia="Times New Roman" w:hAnsi="Times New Roman" w:cs="Times New Roman"/>
            <w:kern w:val="0"/>
            <w:lang w:val="pt-BR"/>
            <w14:ligatures w14:val="none"/>
          </w:rPr>
          <w:t>https://www.legis.md/cautare/getResults?doc_id=139010&amp;lang=ro</w:t>
        </w:r>
      </w:hyperlink>
    </w:p>
    <w:p w14:paraId="2BDC81A2" w14:textId="77777777" w:rsidR="00474335" w:rsidRPr="005F2793" w:rsidRDefault="00474335" w:rsidP="005F279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333333"/>
          <w:kern w:val="0"/>
          <w:lang w:val="pt-BR"/>
          <w14:ligatures w14:val="none"/>
        </w:rPr>
      </w:pPr>
    </w:p>
    <w:p w14:paraId="37B15FEE" w14:textId="3D0D87F9" w:rsidR="00474335" w:rsidRPr="005F2793" w:rsidRDefault="00474335" w:rsidP="005F279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kern w:val="0"/>
          <w:lang w:val="pt-BR"/>
          <w14:ligatures w14:val="none"/>
        </w:rPr>
      </w:pPr>
      <w:r w:rsidRPr="005F2793">
        <w:rPr>
          <w:rFonts w:ascii="Times New Roman" w:eastAsia="Times New Roman" w:hAnsi="Times New Roman" w:cs="Times New Roman"/>
          <w:b/>
          <w:bCs/>
          <w:color w:val="333333"/>
          <w:kern w:val="0"/>
          <w:lang w:val="pt-BR"/>
          <w14:ligatures w14:val="none"/>
        </w:rPr>
        <w:t>H</w:t>
      </w:r>
      <w:r w:rsidR="005F2793">
        <w:rPr>
          <w:rFonts w:ascii="Times New Roman" w:eastAsia="Times New Roman" w:hAnsi="Times New Roman" w:cs="Times New Roman"/>
          <w:b/>
          <w:bCs/>
          <w:color w:val="333333"/>
          <w:kern w:val="0"/>
          <w:lang w:val="pt-BR"/>
          <w14:ligatures w14:val="none"/>
        </w:rPr>
        <w:t>G</w:t>
      </w:r>
      <w:r w:rsidRPr="005F2793">
        <w:rPr>
          <w:rFonts w:ascii="Times New Roman" w:eastAsia="Times New Roman" w:hAnsi="Times New Roman" w:cs="Times New Roman"/>
          <w:color w:val="333333"/>
          <w:kern w:val="0"/>
          <w:lang w:val="pt-BR"/>
          <w14:ligatures w14:val="none"/>
        </w:rPr>
        <w:t xml:space="preserve"> Nr. 270 din 08-04-2014 </w:t>
      </w:r>
      <w:r w:rsidRPr="005F2793">
        <w:rPr>
          <w:rFonts w:ascii="Times New Roman" w:eastAsia="Times New Roman" w:hAnsi="Times New Roman" w:cs="Times New Roman"/>
          <w:b/>
          <w:bCs/>
          <w:color w:val="333333"/>
          <w:kern w:val="0"/>
          <w:lang w:val="pt-BR"/>
          <w14:ligatures w14:val="none"/>
        </w:rPr>
        <w:t>cu privire la aprobarea Instrucţiunilor</w:t>
      </w:r>
      <w:r w:rsidRPr="005F2793">
        <w:rPr>
          <w:rFonts w:ascii="Times New Roman" w:eastAsia="Times New Roman" w:hAnsi="Times New Roman" w:cs="Times New Roman"/>
          <w:b/>
          <w:bCs/>
          <w:color w:val="333333"/>
          <w:kern w:val="0"/>
          <w:lang w:val="pt-BR"/>
          <w14:ligatures w14:val="none"/>
        </w:rPr>
        <w:br/>
        <w:t>privind mecanismul intersectorial de cooperare pentru identificarea, evaluarea, referirea, asistenţa şi monitorizarea copiilor victime şi potenţiale victime</w:t>
      </w:r>
      <w:r w:rsidRPr="005F2793">
        <w:rPr>
          <w:rFonts w:ascii="Times New Roman" w:eastAsia="Times New Roman" w:hAnsi="Times New Roman" w:cs="Times New Roman"/>
          <w:b/>
          <w:bCs/>
          <w:color w:val="333333"/>
          <w:kern w:val="0"/>
          <w:lang w:val="pt-BR"/>
          <w14:ligatures w14:val="none"/>
        </w:rPr>
        <w:br/>
        <w:t>ale violenţei, neglijării, exploatării şi traficului</w:t>
      </w:r>
    </w:p>
    <w:p w14:paraId="161AB566" w14:textId="260D16F5" w:rsidR="00474335" w:rsidRPr="005F2793" w:rsidRDefault="00474335" w:rsidP="005F279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333333"/>
          <w:kern w:val="0"/>
          <w:lang w:val="pt-BR"/>
          <w14:ligatures w14:val="none"/>
        </w:rPr>
      </w:pPr>
      <w:hyperlink r:id="rId7" w:history="1">
        <w:r w:rsidRPr="005F2793">
          <w:rPr>
            <w:rStyle w:val="Hyperlink"/>
            <w:rFonts w:ascii="Times New Roman" w:eastAsia="Times New Roman" w:hAnsi="Times New Roman" w:cs="Times New Roman"/>
            <w:kern w:val="0"/>
            <w:lang w:val="pt-BR"/>
            <w14:ligatures w14:val="none"/>
          </w:rPr>
          <w:t>https://www.legis.md/cautare/getResults?doc_id=18619&amp;lang=ro</w:t>
        </w:r>
      </w:hyperlink>
    </w:p>
    <w:p w14:paraId="1D9E03B0" w14:textId="77777777" w:rsidR="00474335" w:rsidRPr="005F2793" w:rsidRDefault="00474335" w:rsidP="005F279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333333"/>
          <w:kern w:val="0"/>
          <w:lang w:val="pt-BR"/>
          <w14:ligatures w14:val="none"/>
        </w:rPr>
      </w:pPr>
    </w:p>
    <w:p w14:paraId="560D104A" w14:textId="4CC3B455" w:rsidR="005F2793" w:rsidRPr="005F2793" w:rsidRDefault="005F2793" w:rsidP="005F2793">
      <w:pPr>
        <w:shd w:val="clear" w:color="auto" w:fill="FFFFFF"/>
        <w:spacing w:before="165" w:after="165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kern w:val="0"/>
          <w:lang w:val="pt-BR"/>
          <w14:ligatures w14:val="none"/>
        </w:rPr>
      </w:pPr>
      <w:r w:rsidRPr="005F2793">
        <w:rPr>
          <w:rFonts w:ascii="Times New Roman" w:eastAsia="Times New Roman" w:hAnsi="Times New Roman" w:cs="Times New Roman"/>
          <w:b/>
          <w:bCs/>
          <w:color w:val="333333"/>
          <w:kern w:val="0"/>
          <w:lang w:val="pt-BR"/>
          <w14:ligatures w14:val="none"/>
        </w:rPr>
        <w:t>H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lang w:val="pt-BR"/>
          <w14:ligatures w14:val="none"/>
        </w:rPr>
        <w:t>G</w:t>
      </w:r>
      <w:r w:rsidRPr="005F2793">
        <w:rPr>
          <w:rFonts w:ascii="Times New Roman" w:eastAsia="Times New Roman" w:hAnsi="Times New Roman" w:cs="Times New Roman"/>
          <w:color w:val="333333"/>
          <w:kern w:val="0"/>
          <w:lang w:val="pt-BR"/>
          <w14:ligatures w14:val="none"/>
        </w:rPr>
        <w:t> Nr. 81</w:t>
      </w:r>
      <w:r w:rsidRPr="005F2793">
        <w:rPr>
          <w:rFonts w:ascii="Times New Roman" w:eastAsia="Times New Roman" w:hAnsi="Times New Roman" w:cs="Times New Roman"/>
          <w:color w:val="333333"/>
          <w:kern w:val="0"/>
          <w:lang w:val="pt-BR"/>
          <w14:ligatures w14:val="none"/>
        </w:rPr>
        <w:t xml:space="preserve"> </w:t>
      </w:r>
      <w:r w:rsidRPr="005F2793">
        <w:rPr>
          <w:rFonts w:ascii="Times New Roman" w:eastAsia="Times New Roman" w:hAnsi="Times New Roman" w:cs="Times New Roman"/>
          <w:color w:val="333333"/>
          <w:kern w:val="0"/>
          <w:lang w:val="pt-BR"/>
          <w14:ligatures w14:val="none"/>
        </w:rPr>
        <w:t>din 22-02-2023</w:t>
      </w:r>
      <w:r w:rsidRPr="005F2793">
        <w:rPr>
          <w:rFonts w:ascii="Times New Roman" w:eastAsia="Times New Roman" w:hAnsi="Times New Roman" w:cs="Times New Roman"/>
          <w:color w:val="333333"/>
          <w:kern w:val="0"/>
          <w:lang w:val="pt-BR"/>
          <w14:ligatures w14:val="none"/>
        </w:rPr>
        <w:t xml:space="preserve"> </w:t>
      </w:r>
      <w:r w:rsidRPr="005F2793">
        <w:rPr>
          <w:rFonts w:ascii="Times New Roman" w:eastAsia="Times New Roman" w:hAnsi="Times New Roman" w:cs="Times New Roman"/>
          <w:b/>
          <w:bCs/>
          <w:color w:val="333333"/>
          <w:kern w:val="0"/>
          <w:lang w:val="pt-BR"/>
          <w14:ligatures w14:val="none"/>
        </w:rPr>
        <w:t>pentru aprobarea Regulamentului-cadru cu privire</w:t>
      </w:r>
      <w:r w:rsidRPr="005F2793">
        <w:rPr>
          <w:rFonts w:ascii="Times New Roman" w:eastAsia="Times New Roman" w:hAnsi="Times New Roman" w:cs="Times New Roman"/>
          <w:color w:val="333333"/>
          <w:kern w:val="0"/>
          <w:lang w:val="pt-BR"/>
          <w14:ligatures w14:val="none"/>
        </w:rPr>
        <w:t xml:space="preserve"> </w:t>
      </w:r>
      <w:r w:rsidRPr="005F2793">
        <w:rPr>
          <w:rFonts w:ascii="Times New Roman" w:eastAsia="Times New Roman" w:hAnsi="Times New Roman" w:cs="Times New Roman"/>
          <w:b/>
          <w:bCs/>
          <w:color w:val="333333"/>
          <w:kern w:val="0"/>
          <w:lang w:val="pt-BR"/>
          <w14:ligatures w14:val="none"/>
        </w:rPr>
        <w:t>la instituirea custodiei și asigurarea organizării</w:t>
      </w:r>
      <w:r w:rsidRPr="005F2793">
        <w:rPr>
          <w:rFonts w:ascii="Times New Roman" w:eastAsia="Times New Roman" w:hAnsi="Times New Roman" w:cs="Times New Roman"/>
          <w:color w:val="333333"/>
          <w:kern w:val="0"/>
          <w:lang w:val="pt-BR"/>
          <w14:ligatures w14:val="none"/>
        </w:rPr>
        <w:t xml:space="preserve"> </w:t>
      </w:r>
      <w:r w:rsidRPr="005F2793">
        <w:rPr>
          <w:rFonts w:ascii="Times New Roman" w:eastAsia="Times New Roman" w:hAnsi="Times New Roman" w:cs="Times New Roman"/>
          <w:b/>
          <w:bCs/>
          <w:color w:val="333333"/>
          <w:kern w:val="0"/>
          <w:lang w:val="pt-BR"/>
          <w14:ligatures w14:val="none"/>
        </w:rPr>
        <w:t>și funcționării Serviciului de tutelă/curatelă</w:t>
      </w:r>
    </w:p>
    <w:p w14:paraId="1C822E66" w14:textId="08247C11" w:rsidR="005F2793" w:rsidRPr="005F2793" w:rsidRDefault="005F2793" w:rsidP="005F2793">
      <w:pPr>
        <w:shd w:val="clear" w:color="auto" w:fill="FFFFFF"/>
        <w:spacing w:before="165" w:after="165" w:line="240" w:lineRule="auto"/>
        <w:outlineLvl w:val="3"/>
        <w:rPr>
          <w:rFonts w:ascii="Times New Roman" w:eastAsia="Times New Roman" w:hAnsi="Times New Roman" w:cs="Times New Roman"/>
          <w:color w:val="333333"/>
          <w:kern w:val="0"/>
          <w:lang w:val="pt-BR"/>
          <w14:ligatures w14:val="none"/>
        </w:rPr>
      </w:pPr>
      <w:hyperlink r:id="rId8" w:history="1">
        <w:r w:rsidRPr="005F2793">
          <w:rPr>
            <w:rStyle w:val="Hyperlink"/>
            <w:rFonts w:ascii="Times New Roman" w:eastAsia="Times New Roman" w:hAnsi="Times New Roman" w:cs="Times New Roman"/>
            <w:kern w:val="0"/>
            <w:lang w:val="pt-BR"/>
            <w14:ligatures w14:val="none"/>
          </w:rPr>
          <w:t>https://www.legis.md/cautare/getResults?doc_id=136348&amp;lang=ro</w:t>
        </w:r>
      </w:hyperlink>
    </w:p>
    <w:p w14:paraId="3D874168" w14:textId="77777777" w:rsidR="005F2793" w:rsidRPr="005F2793" w:rsidRDefault="005F2793" w:rsidP="005F2793">
      <w:pPr>
        <w:shd w:val="clear" w:color="auto" w:fill="FFFFFF"/>
        <w:spacing w:before="165" w:after="165" w:line="240" w:lineRule="auto"/>
        <w:outlineLvl w:val="3"/>
        <w:rPr>
          <w:rFonts w:ascii="PT Serif" w:eastAsia="Times New Roman" w:hAnsi="PT Serif" w:cs="Times New Roman"/>
          <w:color w:val="333333"/>
          <w:kern w:val="0"/>
          <w:lang w:val="pt-BR"/>
          <w14:ligatures w14:val="none"/>
        </w:rPr>
      </w:pPr>
    </w:p>
    <w:p w14:paraId="2396B7F2" w14:textId="77777777" w:rsidR="00474335" w:rsidRPr="005F2793" w:rsidRDefault="00474335" w:rsidP="005F2793">
      <w:pPr>
        <w:spacing w:after="0"/>
        <w:rPr>
          <w:lang w:val="pt-BR"/>
        </w:rPr>
      </w:pPr>
    </w:p>
    <w:sectPr w:rsidR="00474335" w:rsidRPr="005F27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T Serif">
    <w:charset w:val="00"/>
    <w:family w:val="roman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FD594A"/>
    <w:multiLevelType w:val="multilevel"/>
    <w:tmpl w:val="85DCB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4271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D4B"/>
    <w:rsid w:val="00021935"/>
    <w:rsid w:val="00334455"/>
    <w:rsid w:val="00474335"/>
    <w:rsid w:val="005D3713"/>
    <w:rsid w:val="005F2793"/>
    <w:rsid w:val="007B01E4"/>
    <w:rsid w:val="00A30AA2"/>
    <w:rsid w:val="00D2374D"/>
    <w:rsid w:val="00DE30B5"/>
    <w:rsid w:val="00EB362A"/>
    <w:rsid w:val="00EF425F"/>
    <w:rsid w:val="00F40B39"/>
    <w:rsid w:val="00F70E40"/>
    <w:rsid w:val="00FB5D4B"/>
    <w:rsid w:val="00FF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70F4"/>
  <w15:chartTrackingRefBased/>
  <w15:docId w15:val="{574B6F50-8DB2-451C-B8D5-A46997D06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FB5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B5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B5D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B5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B5D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B5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B5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B5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B5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B5D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B5D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B5D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B5D4B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B5D4B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B5D4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B5D4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B5D4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B5D4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B5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B5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B5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B5D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B5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B5D4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B5D4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B5D4B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B5D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B5D4B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B5D4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474335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4743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s.md/cautare/getResults?doc_id=136348&amp;lang=r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egis.md/cautare/getResults?doc_id=18619&amp;lang=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egis.md/cautare/getResults?doc_id=139010&amp;lang=ro" TargetMode="External"/><Relationship Id="rId5" Type="http://schemas.openxmlformats.org/officeDocument/2006/relationships/hyperlink" Target="https://www.legis.md/cautare/getResults?doc_id=142238&amp;lang=r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Ecaterina Balan</dc:creator>
  <cp:keywords/>
  <dc:description/>
  <cp:lastModifiedBy>Ecaterina Balan</cp:lastModifiedBy>
  <cp:revision>3</cp:revision>
  <dcterms:created xsi:type="dcterms:W3CDTF">2026-07-22T06:35:00Z</dcterms:created>
  <dcterms:modified xsi:type="dcterms:W3CDTF">2026-07-22T07:26:00Z</dcterms:modified>
</cp:coreProperties>
</file>